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D8010B" w:rsidRPr="00D8010B" w14:paraId="7D80D96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44CA75" w14:textId="77777777" w:rsidR="00B43BBD" w:rsidRPr="00D8010B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D8010B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F17C22B" w14:textId="77777777" w:rsidR="00B43BBD" w:rsidRPr="00D8010B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8010B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D8010B" w:rsidRPr="00D8010B" w14:paraId="07CBE69B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320AF36" w14:textId="77777777" w:rsidR="00B43BBD" w:rsidRPr="00D8010B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8010B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27EE9B63" w14:textId="7F7D0871" w:rsidR="00B43BBD" w:rsidRPr="00D8010B" w:rsidRDefault="00D8010B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D8010B">
              <w:rPr>
                <w:rFonts w:ascii="Calibri" w:hAnsi="Calibri" w:cs="Arial"/>
                <w:sz w:val="22"/>
                <w:szCs w:val="22"/>
              </w:rPr>
              <w:t>Rekonstrukce ul. Boženy Němcové</w:t>
            </w:r>
          </w:p>
        </w:tc>
      </w:tr>
      <w:tr w:rsidR="00D8010B" w:rsidRPr="00D8010B" w14:paraId="5EBAF421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45A8048" w14:textId="77777777" w:rsidR="00B43BBD" w:rsidRPr="00D8010B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8010B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F817EF" w14:textId="2E67A4C8" w:rsidR="00B43BBD" w:rsidRPr="00D8010B" w:rsidRDefault="006F157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8010B">
              <w:rPr>
                <w:rFonts w:asciiTheme="minorHAnsi" w:hAnsiTheme="minorHAnsi"/>
                <w:sz w:val="22"/>
                <w:szCs w:val="22"/>
              </w:rPr>
              <w:t>P</w:t>
            </w:r>
            <w:r w:rsidR="00D8010B" w:rsidRPr="00D8010B">
              <w:rPr>
                <w:rFonts w:asciiTheme="minorHAnsi" w:hAnsiTheme="minorHAnsi"/>
                <w:sz w:val="22"/>
                <w:szCs w:val="22"/>
              </w:rPr>
              <w:t>21</w:t>
            </w:r>
            <w:r w:rsidRPr="00D8010B">
              <w:rPr>
                <w:rFonts w:asciiTheme="minorHAnsi" w:hAnsiTheme="minorHAnsi"/>
                <w:sz w:val="22"/>
                <w:szCs w:val="22"/>
              </w:rPr>
              <w:t>V000000</w:t>
            </w:r>
            <w:r w:rsidR="00D8010B" w:rsidRPr="00D8010B"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</w:tr>
      <w:tr w:rsidR="00D8010B" w:rsidRPr="00D8010B" w14:paraId="6B9DD879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5347AB1" w14:textId="77777777" w:rsidR="00B43BBD" w:rsidRPr="00D8010B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8010B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953B6F0" w14:textId="77777777" w:rsidR="00B43BBD" w:rsidRPr="00D8010B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8010B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D8010B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21867825" w14:textId="77777777" w:rsidR="008F7F8A" w:rsidRPr="00D8010B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D8010B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3EBBE35B" w14:textId="77777777" w:rsidR="00083682" w:rsidRPr="00D8010B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 w:rsidRPr="00D8010B"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 w:rsidRPr="00D8010B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490DF193" w14:textId="77777777" w:rsidR="00B502C9" w:rsidRPr="00D8010B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D8010B" w:rsidRPr="00D8010B" w14:paraId="1252F8CF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36F9743D" w14:textId="77777777" w:rsidR="00EE2AE9" w:rsidRPr="00D8010B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D8010B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D8010B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AED07DA" w14:textId="77777777" w:rsidR="00EE2AE9" w:rsidRPr="00D8010B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8010B" w:rsidRPr="00D8010B" w14:paraId="3B5574EB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41FE309" w14:textId="77777777" w:rsidR="00EE2AE9" w:rsidRPr="00D8010B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D8010B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6558ED6" w14:textId="77777777" w:rsidR="00EE2AE9" w:rsidRPr="00D8010B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8010B" w:rsidRPr="00D8010B" w14:paraId="6883393E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87338A8" w14:textId="77777777" w:rsidR="00EE2AE9" w:rsidRPr="00D8010B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D8010B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7516457" w14:textId="77777777" w:rsidR="00EE2AE9" w:rsidRPr="00D8010B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8010B" w:rsidRPr="00D8010B" w14:paraId="3E2BE5B2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0D37DEFC" w14:textId="77777777" w:rsidR="00EE2AE9" w:rsidRPr="00D8010B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D8010B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3722CC2" w14:textId="77777777" w:rsidR="00EE2AE9" w:rsidRPr="00D8010B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517A1A0" w14:textId="77777777" w:rsidR="00EE2AE9" w:rsidRPr="00D8010B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6A0474C" w14:textId="7D5BEECF" w:rsidR="00EE2AE9" w:rsidRPr="00D8010B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D8010B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D8010B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D8010B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D8010B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D8010B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D8010B">
        <w:rPr>
          <w:rFonts w:asciiTheme="minorHAnsi" w:hAnsiTheme="minorHAnsi" w:cs="Arial"/>
          <w:b/>
          <w:sz w:val="22"/>
          <w:szCs w:val="22"/>
        </w:rPr>
        <w:t>„</w:t>
      </w:r>
      <w:r w:rsidR="00A6233E" w:rsidRPr="00D8010B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D8010B">
        <w:rPr>
          <w:rFonts w:asciiTheme="minorHAnsi" w:hAnsiTheme="minorHAnsi" w:cs="Arial"/>
          <w:b/>
          <w:sz w:val="22"/>
          <w:szCs w:val="22"/>
        </w:rPr>
        <w:t>“</w:t>
      </w:r>
      <w:r w:rsidR="00A6233E" w:rsidRPr="00D8010B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D8010B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D8010B">
        <w:rPr>
          <w:rFonts w:asciiTheme="minorHAnsi" w:hAnsiTheme="minorHAnsi" w:cs="Arial"/>
          <w:b/>
          <w:sz w:val="22"/>
          <w:szCs w:val="22"/>
        </w:rPr>
        <w:t>P</w:t>
      </w:r>
      <w:r w:rsidRPr="00D8010B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D8010B">
        <w:rPr>
          <w:rFonts w:asciiTheme="minorHAnsi" w:hAnsiTheme="minorHAnsi" w:cs="Arial"/>
          <w:b/>
          <w:sz w:val="22"/>
          <w:szCs w:val="22"/>
        </w:rPr>
        <w:t>„</w:t>
      </w:r>
      <w:r w:rsidR="00D8010B" w:rsidRPr="00D8010B">
        <w:rPr>
          <w:rFonts w:asciiTheme="minorHAnsi" w:hAnsiTheme="minorHAnsi" w:cs="Arial"/>
          <w:b/>
          <w:sz w:val="22"/>
          <w:szCs w:val="22"/>
        </w:rPr>
        <w:t>Rekonstrukce ul. Boženy Němcové</w:t>
      </w:r>
      <w:r w:rsidR="00996585" w:rsidRPr="00D8010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D8010B">
        <w:rPr>
          <w:rFonts w:asciiTheme="minorHAnsi" w:hAnsiTheme="minorHAnsi" w:cs="Arial"/>
          <w:b/>
          <w:sz w:val="22"/>
          <w:szCs w:val="22"/>
        </w:rPr>
        <w:t>:</w:t>
      </w:r>
    </w:p>
    <w:p w14:paraId="2DDC1616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6F481DE9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3CB05E45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551D42D3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5E99769C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40683655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78F937C9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BDE233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63F9BEEF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7F1EBB6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90748EF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0785EA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78D2BCA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3DD5A725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487A0A36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0CE6964F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0520FC4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5D7A6C95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3CA46C97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0AE6BC3E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50D052C4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6304048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2C2F0C15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23EF555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2FA926DF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07450B10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7EC61450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1006476A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5BEE54D8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6139CA2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10DBC73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7033FA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2AE96A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D682F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66AE3F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DB8F6C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BDF0EC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7470DF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BEF6139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9718CC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4330D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5942C1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06BFB2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F7CC9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60B2EE87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7B268630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4B75A42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3D2CE24D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0FF6D77A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BB5168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5054A1C5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7DF2677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5778CCC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9CED43D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FE47C" w14:textId="77777777" w:rsidR="00585DEB" w:rsidRDefault="00585DEB">
      <w:r>
        <w:separator/>
      </w:r>
    </w:p>
  </w:endnote>
  <w:endnote w:type="continuationSeparator" w:id="0">
    <w:p w14:paraId="743FB951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7E81C0E4" w14:textId="77777777" w:rsidTr="007645A8">
      <w:trPr>
        <w:trHeight w:val="57"/>
      </w:trPr>
      <w:tc>
        <w:tcPr>
          <w:tcW w:w="4361" w:type="dxa"/>
          <w:vAlign w:val="center"/>
        </w:tcPr>
        <w:p w14:paraId="04E28396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00DECD97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4E6E50AF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52D1DD05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1D31E8C" wp14:editId="4B47E7E1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5818E74D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791A2FFF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018C" w14:textId="77777777" w:rsidR="00585DEB" w:rsidRDefault="00585DEB">
      <w:r>
        <w:separator/>
      </w:r>
    </w:p>
  </w:footnote>
  <w:footnote w:type="continuationSeparator" w:id="0">
    <w:p w14:paraId="55A2A387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010B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6A763A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2021-05-18T11:51:00Z</dcterms:modified>
</cp:coreProperties>
</file>